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ECD628" w14:textId="77777777" w:rsidR="00CF3417" w:rsidRDefault="00000000">
      <w:pPr>
        <w:spacing w:after="0" w:line="283" w:lineRule="atLeast"/>
        <w:contextualSpacing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val="kk-KZ"/>
        </w:rPr>
        <mc:AlternateContent>
          <mc:Choice Requires="wpg">
            <w:drawing>
              <wp:inline distT="0" distB="0" distL="0" distR="0" wp14:anchorId="4B5CD262" wp14:editId="42FFCBDF">
                <wp:extent cx="5940425" cy="1731271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"/>
                        <pic:cNvPicPr>
                          <a:picLocks noChangeAspect="1"/>
                        </pic:cNvPicPr>
                      </pic:nvPicPr>
                      <pic:blipFill>
                        <a:blip r:embed="rId6"/>
                        <a:stretch/>
                      </pic:blipFill>
                      <pic:spPr bwMode="auto">
                        <a:xfrm>
                          <a:off x="0" y="0"/>
                          <a:ext cx="5940424" cy="173127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mso-wrap-distance-left:0.0pt;mso-wrap-distance-top:0.0pt;mso-wrap-distance-right:0.0pt;mso-wrap-distance-bottom:0.0pt;width:467.8pt;height:136.3pt;" stroked="false">
                <v:path textboxrect="0,0,0,0"/>
                <v:imagedata r:id="rId14" o:title=""/>
              </v:shape>
            </w:pict>
          </mc:Fallback>
        </mc:AlternateContent>
      </w:r>
    </w:p>
    <w:p w14:paraId="40E08B22" w14:textId="77777777" w:rsidR="00CF3417" w:rsidRPr="00FD0D2A" w:rsidRDefault="00000000" w:rsidP="00FD0D2A">
      <w:pPr>
        <w:spacing w:after="0" w:line="240" w:lineRule="auto"/>
        <w:rPr>
          <w:rFonts w:ascii="Times New Roman" w:eastAsia="Times New Roman" w:hAnsi="Times New Roman" w:cs="Times New Roman"/>
          <w:lang w:val="ru-RU"/>
        </w:rPr>
      </w:pPr>
      <w:r w:rsidRPr="00FD0D2A">
        <w:rPr>
          <w:rFonts w:ascii="Times New Roman" w:eastAsia="Times New Roman" w:hAnsi="Times New Roman" w:cs="Times New Roman"/>
          <w:sz w:val="24"/>
          <w:lang w:val="ru-RU"/>
        </w:rPr>
        <w:t>32-2-03/602</w:t>
      </w:r>
    </w:p>
    <w:p w14:paraId="01465F96" w14:textId="77777777" w:rsidR="00CF3417" w:rsidRPr="00FD0D2A" w:rsidRDefault="00000000" w:rsidP="00FD0D2A">
      <w:pPr>
        <w:spacing w:after="0" w:line="240" w:lineRule="auto"/>
        <w:rPr>
          <w:rFonts w:ascii="Times New Roman" w:eastAsia="Times New Roman" w:hAnsi="Times New Roman" w:cs="Times New Roman"/>
          <w:lang w:val="ru-RU"/>
        </w:rPr>
      </w:pPr>
      <w:r w:rsidRPr="00FD0D2A">
        <w:rPr>
          <w:rFonts w:ascii="Times New Roman" w:eastAsia="Times New Roman" w:hAnsi="Times New Roman" w:cs="Times New Roman"/>
          <w:sz w:val="24"/>
          <w:lang w:val="ru-RU"/>
        </w:rPr>
        <w:t>09.08.2024</w:t>
      </w:r>
    </w:p>
    <w:p w14:paraId="03CDB4DE" w14:textId="77777777" w:rsidR="00CF3417" w:rsidRPr="00FD0D2A" w:rsidRDefault="00000000">
      <w:pPr>
        <w:pStyle w:val="af2"/>
        <w:rPr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                                                                                          </w:t>
      </w:r>
      <w:r w:rsidRPr="00FD0D2A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Директору</w:t>
      </w:r>
    </w:p>
    <w:p w14:paraId="05A0650C" w14:textId="77777777" w:rsidR="00CF3417" w:rsidRPr="00FD0D2A" w:rsidRDefault="00000000">
      <w:pPr>
        <w:pStyle w:val="af2"/>
        <w:rPr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                                                                                        </w:t>
      </w:r>
      <w:r w:rsidRPr="00FD0D2A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 </w:t>
      </w:r>
      <w:r w:rsidRPr="00FD0D2A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ТОО «Таза сақтау»</w:t>
      </w:r>
    </w:p>
    <w:p w14:paraId="75512567" w14:textId="77777777" w:rsidR="00CF3417" w:rsidRPr="00FD0D2A" w:rsidRDefault="00000000">
      <w:pPr>
        <w:pStyle w:val="af2"/>
        <w:rPr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                                                                                         </w:t>
      </w:r>
      <w:r w:rsidRPr="00FD0D2A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 xml:space="preserve"> Мельникову В.Г.</w:t>
      </w:r>
    </w:p>
    <w:p w14:paraId="4514C925" w14:textId="77777777" w:rsidR="00CF3417" w:rsidRPr="00FD0D2A" w:rsidRDefault="00000000">
      <w:pPr>
        <w:pStyle w:val="af2"/>
        <w:rPr>
          <w:lang w:val="ru-RU"/>
        </w:rPr>
      </w:pPr>
      <w:r>
        <w:rPr>
          <w:color w:val="000000"/>
        </w:rPr>
        <w:t> </w:t>
      </w:r>
    </w:p>
    <w:p w14:paraId="49756808" w14:textId="77777777" w:rsidR="00CF3417" w:rsidRPr="00FD0D2A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53" w:lineRule="atLeast"/>
        <w:rPr>
          <w:lang w:val="ru-RU"/>
        </w:rPr>
      </w:pPr>
      <w:r>
        <w:rPr>
          <w:color w:val="000000"/>
        </w:rPr>
        <w:t> </w:t>
      </w:r>
    </w:p>
    <w:p w14:paraId="3824E1B5" w14:textId="77777777" w:rsidR="00CF3417" w:rsidRPr="00FD0D2A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53" w:lineRule="atLeast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           </w:t>
      </w:r>
      <w:r w:rsidRPr="00FD0D2A">
        <w:rPr>
          <w:rFonts w:ascii="Times New Roman" w:eastAsia="Times New Roman" w:hAnsi="Times New Roman" w:cs="Times New Roman"/>
          <w:color w:val="000000"/>
          <w:sz w:val="28"/>
          <w:lang w:val="ru-RU"/>
        </w:rPr>
        <w:t xml:space="preserve"> На Ваш запрос от 08.08.2024г. </w:t>
      </w:r>
      <w:proofErr w:type="spellStart"/>
      <w:r w:rsidRPr="00FD0D2A">
        <w:rPr>
          <w:rFonts w:ascii="Times New Roman" w:eastAsia="Times New Roman" w:hAnsi="Times New Roman" w:cs="Times New Roman"/>
          <w:color w:val="000000"/>
          <w:sz w:val="28"/>
          <w:lang w:val="ru-RU"/>
        </w:rPr>
        <w:t>Вх</w:t>
      </w:r>
      <w:proofErr w:type="spellEnd"/>
      <w:r w:rsidRPr="00FD0D2A">
        <w:rPr>
          <w:rFonts w:ascii="Times New Roman" w:eastAsia="Times New Roman" w:hAnsi="Times New Roman" w:cs="Times New Roman"/>
          <w:color w:val="000000"/>
          <w:sz w:val="28"/>
          <w:lang w:val="ru-RU"/>
        </w:rPr>
        <w:t xml:space="preserve">. № 32-6-03/562 сообщаем информацию о стационарных пунктах наблюдений, фоновых концентрациях, прогнозе НМУ, а также климатические характеристики за 2021-2023г. по данным наблюдений на метеостанции Павлодар (аэропорт), ближайшей к пос. </w:t>
      </w:r>
      <w:proofErr w:type="spellStart"/>
      <w:r w:rsidRPr="00FD0D2A">
        <w:rPr>
          <w:rFonts w:ascii="Times New Roman" w:eastAsia="Times New Roman" w:hAnsi="Times New Roman" w:cs="Times New Roman"/>
          <w:color w:val="000000"/>
          <w:sz w:val="28"/>
          <w:lang w:val="ru-RU"/>
        </w:rPr>
        <w:t>Мойылды</w:t>
      </w:r>
      <w:proofErr w:type="spellEnd"/>
      <w:r w:rsidRPr="00FD0D2A">
        <w:rPr>
          <w:rFonts w:ascii="Times New Roman" w:eastAsia="Times New Roman" w:hAnsi="Times New Roman" w:cs="Times New Roman"/>
          <w:color w:val="000000"/>
          <w:sz w:val="28"/>
          <w:lang w:val="ru-RU"/>
        </w:rPr>
        <w:t>.</w:t>
      </w:r>
    </w:p>
    <w:p w14:paraId="79F3BEAF" w14:textId="77777777" w:rsidR="00CF3417" w:rsidRPr="00FD0D2A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53" w:lineRule="atLeast"/>
        <w:jc w:val="both"/>
        <w:rPr>
          <w:lang w:val="ru-RU"/>
        </w:rPr>
      </w:pPr>
      <w:r w:rsidRPr="00FD0D2A">
        <w:rPr>
          <w:rFonts w:ascii="Times New Roman" w:eastAsia="Times New Roman" w:hAnsi="Times New Roman" w:cs="Times New Roman"/>
          <w:i/>
          <w:color w:val="000000"/>
          <w:sz w:val="28"/>
          <w:lang w:val="ru-RU"/>
        </w:rPr>
        <w:t>Приложение 2 листа.</w:t>
      </w:r>
    </w:p>
    <w:p w14:paraId="16E728ED" w14:textId="77777777" w:rsidR="00CF3417" w:rsidRPr="00FD0D2A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253" w:lineRule="atLeast"/>
        <w:rPr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 </w:t>
      </w:r>
    </w:p>
    <w:p w14:paraId="3D19CE8F" w14:textId="77777777" w:rsidR="00CF3417" w:rsidRPr="00FD0D2A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253" w:lineRule="atLeast"/>
        <w:rPr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                      </w:t>
      </w:r>
      <w:r w:rsidRPr="00FD0D2A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Директор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                                    </w:t>
      </w:r>
      <w:r w:rsidRPr="00FD0D2A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 xml:space="preserve"> Г.В. Шпак</w:t>
      </w:r>
    </w:p>
    <w:p w14:paraId="22162236" w14:textId="77777777" w:rsidR="00CF3417" w:rsidRPr="00FD0D2A" w:rsidRDefault="00000000">
      <w:pPr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sz w:val="24"/>
        </w:rPr>
        <w:t>https</w:t>
      </w:r>
      <w:r w:rsidRPr="00FD0D2A">
        <w:rPr>
          <w:rFonts w:ascii="Times New Roman" w:eastAsia="Times New Roman" w:hAnsi="Times New Roman" w:cs="Times New Roman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 w:cs="Times New Roman"/>
          <w:sz w:val="24"/>
        </w:rPr>
        <w:t>seddoc</w:t>
      </w:r>
      <w:proofErr w:type="spellEnd"/>
      <w:r w:rsidRPr="00FD0D2A">
        <w:rPr>
          <w:rFonts w:ascii="Times New Roman" w:eastAsia="Times New Roman" w:hAnsi="Times New Roman" w:cs="Times New Roman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4"/>
        </w:rPr>
        <w:t>kazhydromet</w:t>
      </w:r>
      <w:proofErr w:type="spellEnd"/>
      <w:r w:rsidRPr="00FD0D2A">
        <w:rPr>
          <w:rFonts w:ascii="Times New Roman" w:eastAsia="Times New Roman" w:hAnsi="Times New Roman" w:cs="Times New Roman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 w:cs="Times New Roman"/>
          <w:sz w:val="24"/>
        </w:rPr>
        <w:t>kz</w:t>
      </w:r>
      <w:proofErr w:type="spellEnd"/>
      <w:r w:rsidRPr="00FD0D2A">
        <w:rPr>
          <w:rFonts w:ascii="Times New Roman" w:eastAsia="Times New Roman" w:hAnsi="Times New Roman" w:cs="Times New Roman"/>
          <w:sz w:val="24"/>
          <w:lang w:val="ru-RU"/>
        </w:rPr>
        <w:t>/4</w:t>
      </w:r>
      <w:proofErr w:type="spellStart"/>
      <w:r>
        <w:rPr>
          <w:rFonts w:ascii="Times New Roman" w:eastAsia="Times New Roman" w:hAnsi="Times New Roman" w:cs="Times New Roman"/>
          <w:sz w:val="24"/>
        </w:rPr>
        <w:t>AyB</w:t>
      </w:r>
      <w:proofErr w:type="spellEnd"/>
      <w:r w:rsidRPr="00FD0D2A">
        <w:rPr>
          <w:rFonts w:ascii="Times New Roman" w:eastAsia="Times New Roman" w:hAnsi="Times New Roman" w:cs="Times New Roman"/>
          <w:sz w:val="24"/>
          <w:lang w:val="ru-RU"/>
        </w:rPr>
        <w:t>5</w:t>
      </w:r>
      <w:r>
        <w:rPr>
          <w:rFonts w:ascii="Times New Roman" w:eastAsia="Times New Roman" w:hAnsi="Times New Roman" w:cs="Times New Roman"/>
          <w:sz w:val="24"/>
        </w:rPr>
        <w:t>T</w:t>
      </w:r>
    </w:p>
    <w:p w14:paraId="462B386D" w14:textId="77777777" w:rsidR="00CF3417" w:rsidRDefault="00000000">
      <w:pPr>
        <w:rPr>
          <w:rFonts w:ascii="Times New Roman" w:eastAsia="Times New Roman" w:hAnsi="Times New Roman" w:cs="Times New Roman"/>
        </w:rPr>
      </w:pPr>
      <w:r>
        <w:rPr>
          <w:noProof/>
        </w:rPr>
        <mc:AlternateContent>
          <mc:Choice Requires="wpg">
            <w:drawing>
              <wp:inline distT="0" distB="0" distL="0" distR="0" wp14:anchorId="6A3D14C8" wp14:editId="445336A4">
                <wp:extent cx="787400" cy="787400"/>
                <wp:effectExtent l="0" t="0" r="0" b="0"/>
                <wp:docPr id="2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.png"/>
                        <pic:cNvPicPr>
                          <a:picLocks noChangeAspect="1"/>
                        </pic:cNvPicPr>
                      </pic:nvPicPr>
                      <pic:blipFill>
                        <a:blip r:embed="rId15"/>
                        <a:stretch/>
                      </pic:blipFill>
                      <pic:spPr bwMode="auto">
                        <a:xfrm>
                          <a:off x="0" y="0"/>
                          <a:ext cx="787400" cy="787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mso-wrap-distance-left:0.0pt;mso-wrap-distance-top:0.0pt;mso-wrap-distance-right:0.0pt;mso-wrap-distance-bottom:0.0pt;width:62.0pt;height:62.0pt;" stroked="false">
                <v:path textboxrect="0,0,0,0"/>
                <v:imagedata r:id="rId16" o:title=""/>
              </v:shape>
            </w:pict>
          </mc:Fallback>
        </mc:AlternateContent>
      </w:r>
    </w:p>
    <w:p w14:paraId="03207A07" w14:textId="77777777" w:rsidR="00CF3417" w:rsidRPr="00FD0D2A" w:rsidRDefault="00000000">
      <w:pPr>
        <w:rPr>
          <w:rFonts w:ascii="Times New Roman" w:eastAsia="Times New Roman" w:hAnsi="Times New Roman" w:cs="Times New Roman"/>
          <w:lang w:val="ru-RU"/>
        </w:rPr>
      </w:pPr>
      <w:r w:rsidRPr="00FD0D2A">
        <w:rPr>
          <w:rFonts w:ascii="Times New Roman" w:eastAsia="Times New Roman" w:hAnsi="Times New Roman" w:cs="Times New Roman"/>
          <w:sz w:val="24"/>
          <w:lang w:val="ru-RU"/>
        </w:rPr>
        <w:t>Издатель ЭЦП - ҰЛТТЫҚ КУӘЛАНДЫРУШЫ ОРТАЛЫҚ (</w:t>
      </w:r>
      <w:r>
        <w:rPr>
          <w:rFonts w:ascii="Times New Roman" w:eastAsia="Times New Roman" w:hAnsi="Times New Roman" w:cs="Times New Roman"/>
          <w:sz w:val="24"/>
        </w:rPr>
        <w:t>GOST</w:t>
      </w:r>
      <w:r w:rsidRPr="00FD0D2A">
        <w:rPr>
          <w:rFonts w:ascii="Times New Roman" w:eastAsia="Times New Roman" w:hAnsi="Times New Roman" w:cs="Times New Roman"/>
          <w:sz w:val="24"/>
          <w:lang w:val="ru-RU"/>
        </w:rPr>
        <w:t xml:space="preserve">) 2022, ШПАК ГАЛИНА, Филиал Республиканского государственного предприятия на праве хозяйственного ведения «Казгидромет» Министерства экологии и природных ресурсов Республики Казахстан по Павлодарской области, </w:t>
      </w:r>
      <w:r>
        <w:rPr>
          <w:rFonts w:ascii="Times New Roman" w:eastAsia="Times New Roman" w:hAnsi="Times New Roman" w:cs="Times New Roman"/>
          <w:sz w:val="24"/>
        </w:rPr>
        <w:t>BIN</w:t>
      </w:r>
      <w:r w:rsidRPr="00FD0D2A">
        <w:rPr>
          <w:rFonts w:ascii="Times New Roman" w:eastAsia="Times New Roman" w:hAnsi="Times New Roman" w:cs="Times New Roman"/>
          <w:sz w:val="24"/>
          <w:lang w:val="ru-RU"/>
        </w:rPr>
        <w:t>120841015680</w:t>
      </w:r>
    </w:p>
    <w:p w14:paraId="0FF61C83" w14:textId="77777777" w:rsidR="00CF3417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</w:pPr>
      <w:proofErr w:type="spellStart"/>
      <w:r>
        <w:rPr>
          <w:rFonts w:ascii="Times New Roman" w:eastAsia="Times New Roman" w:hAnsi="Times New Roman" w:cs="Times New Roman"/>
          <w:color w:val="000000"/>
          <w:sz w:val="18"/>
        </w:rPr>
        <w:t>Исп.Овсянникова</w:t>
      </w:r>
      <w:proofErr w:type="spellEnd"/>
      <w:r>
        <w:rPr>
          <w:rFonts w:ascii="Times New Roman" w:eastAsia="Times New Roman" w:hAnsi="Times New Roman" w:cs="Times New Roman"/>
          <w:color w:val="000000"/>
          <w:sz w:val="18"/>
        </w:rPr>
        <w:t xml:space="preserve"> О.</w:t>
      </w:r>
    </w:p>
    <w:p w14:paraId="6FB08962" w14:textId="77777777" w:rsidR="00CF3417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</w:pPr>
      <w:proofErr w:type="spellStart"/>
      <w:r>
        <w:rPr>
          <w:rFonts w:ascii="Times New Roman" w:eastAsia="Times New Roman" w:hAnsi="Times New Roman" w:cs="Times New Roman"/>
          <w:color w:val="000000"/>
          <w:sz w:val="18"/>
        </w:rPr>
        <w:t>тел</w:t>
      </w:r>
      <w:proofErr w:type="spellEnd"/>
      <w:r>
        <w:rPr>
          <w:rFonts w:ascii="Times New Roman" w:eastAsia="Times New Roman" w:hAnsi="Times New Roman" w:cs="Times New Roman"/>
          <w:color w:val="000000"/>
          <w:sz w:val="18"/>
        </w:rPr>
        <w:t>. 8 (7182) 327347</w:t>
      </w:r>
      <w:r>
        <w:rPr>
          <w:rFonts w:ascii="Calibri" w:eastAsia="Calibri" w:hAnsi="Calibri" w:cs="Calibri"/>
          <w:color w:val="000000"/>
        </w:rPr>
        <w:t xml:space="preserve"> </w:t>
      </w:r>
    </w:p>
    <w:p w14:paraId="6293637E" w14:textId="77777777" w:rsidR="00CF3417" w:rsidRDefault="00CF3417">
      <w:pPr>
        <w:rPr>
          <w:rFonts w:ascii="Times New Roman" w:eastAsia="Times New Roman" w:hAnsi="Times New Roman" w:cs="Times New Roman"/>
        </w:rPr>
      </w:pPr>
    </w:p>
    <w:sectPr w:rsidR="00CF3417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2" w:right="850" w:bottom="1134" w:left="1701" w:header="0" w:footer="0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3AFC51" w14:textId="77777777" w:rsidR="00624553" w:rsidRDefault="00624553">
      <w:pPr>
        <w:spacing w:after="0" w:line="240" w:lineRule="auto"/>
      </w:pPr>
      <w:r>
        <w:separator/>
      </w:r>
    </w:p>
  </w:endnote>
  <w:endnote w:type="continuationSeparator" w:id="0">
    <w:p w14:paraId="472DF82C" w14:textId="77777777" w:rsidR="00624553" w:rsidRDefault="006245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Noto Sans CJK SC">
    <w:charset w:val="00"/>
    <w:family w:val="auto"/>
    <w:pitch w:val="default"/>
  </w:font>
  <w:font w:name="Lohit Devanagari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B39CA7" w14:textId="77777777" w:rsidR="00CF3417" w:rsidRDefault="00CF341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2ABA24" w14:textId="77777777" w:rsidR="00CF3417" w:rsidRDefault="00CF341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37AB61" w14:textId="77777777" w:rsidR="00CF3417" w:rsidRDefault="00CF341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06C975" w14:textId="77777777" w:rsidR="00624553" w:rsidRDefault="00624553">
      <w:pPr>
        <w:spacing w:after="0" w:line="240" w:lineRule="auto"/>
      </w:pPr>
      <w:r>
        <w:separator/>
      </w:r>
    </w:p>
  </w:footnote>
  <w:footnote w:type="continuationSeparator" w:id="0">
    <w:p w14:paraId="47D83094" w14:textId="77777777" w:rsidR="00624553" w:rsidRDefault="006245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6823BB" w14:textId="77777777" w:rsidR="00CF3417" w:rsidRDefault="00CF341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2024FC" w14:textId="77777777" w:rsidR="00CF3417" w:rsidRDefault="00CF341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6755A0" w14:textId="77777777" w:rsidR="00CF3417" w:rsidRDefault="00CF341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417"/>
    <w:rsid w:val="00624553"/>
    <w:rsid w:val="00CF3417"/>
    <w:rsid w:val="00F03C21"/>
    <w:rsid w:val="00FD0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08DAE"/>
  <w15:docId w15:val="{074996D9-DFF3-4C8F-B784-B930DD2B5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a"/>
    <w:uiPriority w:val="9"/>
    <w:unhideWhenUsed/>
    <w:qFormat/>
    <w:pPr>
      <w:keepNext/>
      <w:keepLines/>
      <w:spacing w:before="360"/>
      <w:outlineLvl w:val="1"/>
    </w:pPr>
    <w:rPr>
      <w:sz w:val="34"/>
    </w:rPr>
  </w:style>
  <w:style w:type="paragraph" w:styleId="3">
    <w:name w:val="heading 3"/>
    <w:basedOn w:val="a"/>
    <w:uiPriority w:val="9"/>
    <w:unhideWhenUsed/>
    <w:qFormat/>
    <w:pPr>
      <w:keepNext/>
      <w:keepLines/>
      <w:spacing w:before="320"/>
      <w:outlineLvl w:val="2"/>
    </w:pPr>
    <w:rPr>
      <w:sz w:val="30"/>
      <w:szCs w:val="30"/>
    </w:rPr>
  </w:style>
  <w:style w:type="paragraph" w:styleId="4">
    <w:name w:val="heading 4"/>
    <w:basedOn w:val="a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uiPriority w:val="9"/>
    <w:unhideWhenUsed/>
    <w:qFormat/>
    <w:pPr>
      <w:keepNext/>
      <w:keepLines/>
      <w:spacing w:before="320"/>
      <w:outlineLvl w:val="5"/>
    </w:pPr>
    <w:rPr>
      <w:b/>
      <w:bCs/>
    </w:rPr>
  </w:style>
  <w:style w:type="paragraph" w:styleId="7">
    <w:name w:val="heading 7"/>
    <w:basedOn w:val="a"/>
    <w:uiPriority w:val="9"/>
    <w:unhideWhenUsed/>
    <w:qFormat/>
    <w:pPr>
      <w:keepNext/>
      <w:keepLines/>
      <w:spacing w:before="320"/>
      <w:outlineLvl w:val="6"/>
    </w:pPr>
    <w:rPr>
      <w:b/>
      <w:bCs/>
      <w:i/>
      <w:iCs/>
    </w:rPr>
  </w:style>
  <w:style w:type="paragraph" w:styleId="8">
    <w:name w:val="heading 8"/>
    <w:basedOn w:val="a"/>
    <w:uiPriority w:val="9"/>
    <w:unhideWhenUsed/>
    <w:qFormat/>
    <w:pPr>
      <w:keepNext/>
      <w:keepLines/>
      <w:spacing w:before="320"/>
      <w:outlineLvl w:val="7"/>
    </w:pPr>
    <w:rPr>
      <w:i/>
      <w:iCs/>
    </w:rPr>
  </w:style>
  <w:style w:type="paragraph" w:styleId="9">
    <w:name w:val="heading 9"/>
    <w:basedOn w:val="a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able of figures"/>
    <w:basedOn w:val="a"/>
    <w:next w:val="a"/>
    <w:uiPriority w:val="99"/>
    <w:unhideWhenUsed/>
    <w:pPr>
      <w:spacing w:after="0"/>
    </w:pPr>
  </w:style>
  <w:style w:type="character" w:styleId="a4">
    <w:name w:val="footnote reference"/>
    <w:basedOn w:val="a0"/>
    <w:uiPriority w:val="99"/>
    <w:unhideWhenUsed/>
    <w:rPr>
      <w:vertAlign w:val="superscript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character" w:customStyle="1" w:styleId="FootnoteCharacters">
    <w:name w:val="Footnote Characters"/>
    <w:basedOn w:val="a0"/>
    <w:uiPriority w:val="99"/>
    <w:unhideWhenUsed/>
    <w:qFormat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Heading1Char">
    <w:name w:val="Heading 1 Char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qFormat/>
    <w:rPr>
      <w:sz w:val="48"/>
      <w:szCs w:val="48"/>
    </w:rPr>
  </w:style>
  <w:style w:type="character" w:customStyle="1" w:styleId="SubtitleChar">
    <w:name w:val="Subtitle Char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CaptionChar">
    <w:name w:val="Caption Char"/>
    <w:uiPriority w:val="99"/>
    <w:qFormat/>
  </w:style>
  <w:style w:type="character" w:styleId="a6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EndnoteTextChar">
    <w:name w:val="Endnote Text Char"/>
    <w:uiPriority w:val="99"/>
    <w:qFormat/>
    <w:rPr>
      <w:sz w:val="20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a">
    <w:name w:val="Title"/>
    <w:basedOn w:val="a"/>
    <w:uiPriority w:val="10"/>
    <w:qFormat/>
    <w:pPr>
      <w:spacing w:before="300"/>
      <w:contextualSpacing/>
    </w:pPr>
    <w:rPr>
      <w:sz w:val="48"/>
      <w:szCs w:val="48"/>
    </w:rPr>
  </w:style>
  <w:style w:type="paragraph" w:styleId="ab">
    <w:name w:val="Subtitle"/>
    <w:basedOn w:val="a"/>
    <w:uiPriority w:val="11"/>
    <w:qFormat/>
    <w:pPr>
      <w:spacing w:before="200"/>
    </w:pPr>
    <w:rPr>
      <w:sz w:val="24"/>
      <w:szCs w:val="24"/>
    </w:rPr>
  </w:style>
  <w:style w:type="paragraph" w:styleId="20">
    <w:name w:val="Quote"/>
    <w:basedOn w:val="a"/>
    <w:uiPriority w:val="29"/>
    <w:qFormat/>
    <w:pPr>
      <w:ind w:left="720" w:right="720"/>
    </w:pPr>
    <w:rPr>
      <w:i/>
    </w:rPr>
  </w:style>
  <w:style w:type="paragraph" w:styleId="ac">
    <w:name w:val="Intense Quote"/>
    <w:basedOn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paragraph" w:customStyle="1" w:styleId="HeaderandFooter">
    <w:name w:val="Header and Footer"/>
    <w:basedOn w:val="a"/>
    <w:qFormat/>
  </w:style>
  <w:style w:type="paragraph" w:styleId="ad">
    <w:name w:val="header"/>
    <w:basedOn w:val="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ae">
    <w:name w:val="footer"/>
    <w:basedOn w:val="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af">
    <w:name w:val="footnote text"/>
    <w:basedOn w:val="a"/>
    <w:uiPriority w:val="99"/>
    <w:semiHidden/>
    <w:unhideWhenUsed/>
    <w:pPr>
      <w:spacing w:after="40" w:line="240" w:lineRule="auto"/>
    </w:pPr>
    <w:rPr>
      <w:sz w:val="18"/>
    </w:rPr>
  </w:style>
  <w:style w:type="paragraph" w:styleId="af0">
    <w:name w:val="endnote text"/>
    <w:basedOn w:val="a"/>
    <w:uiPriority w:val="99"/>
    <w:semiHidden/>
    <w:unhideWhenUsed/>
    <w:pPr>
      <w:spacing w:after="0" w:line="240" w:lineRule="auto"/>
    </w:pPr>
    <w:rPr>
      <w:sz w:val="20"/>
    </w:rPr>
  </w:style>
  <w:style w:type="paragraph" w:styleId="10">
    <w:name w:val="toc 1"/>
    <w:basedOn w:val="a"/>
    <w:uiPriority w:val="39"/>
    <w:unhideWhenUsed/>
    <w:pPr>
      <w:spacing w:after="57"/>
    </w:pPr>
  </w:style>
  <w:style w:type="paragraph" w:styleId="21">
    <w:name w:val="toc 2"/>
    <w:basedOn w:val="a"/>
    <w:uiPriority w:val="39"/>
    <w:unhideWhenUsed/>
    <w:pPr>
      <w:spacing w:after="57"/>
      <w:ind w:left="283"/>
    </w:pPr>
  </w:style>
  <w:style w:type="paragraph" w:styleId="30">
    <w:name w:val="toc 3"/>
    <w:basedOn w:val="a"/>
    <w:uiPriority w:val="39"/>
    <w:unhideWhenUsed/>
    <w:pPr>
      <w:spacing w:after="57"/>
      <w:ind w:left="567"/>
    </w:pPr>
  </w:style>
  <w:style w:type="paragraph" w:styleId="40">
    <w:name w:val="toc 4"/>
    <w:basedOn w:val="a"/>
    <w:uiPriority w:val="39"/>
    <w:unhideWhenUsed/>
    <w:pPr>
      <w:spacing w:after="57"/>
      <w:ind w:left="850"/>
    </w:pPr>
  </w:style>
  <w:style w:type="paragraph" w:styleId="50">
    <w:name w:val="toc 5"/>
    <w:basedOn w:val="a"/>
    <w:uiPriority w:val="39"/>
    <w:unhideWhenUsed/>
    <w:pPr>
      <w:spacing w:after="57"/>
      <w:ind w:left="1134"/>
    </w:pPr>
  </w:style>
  <w:style w:type="paragraph" w:styleId="60">
    <w:name w:val="toc 6"/>
    <w:basedOn w:val="a"/>
    <w:uiPriority w:val="39"/>
    <w:unhideWhenUsed/>
    <w:pPr>
      <w:spacing w:after="57"/>
      <w:ind w:left="1417"/>
    </w:pPr>
  </w:style>
  <w:style w:type="paragraph" w:styleId="70">
    <w:name w:val="toc 7"/>
    <w:basedOn w:val="a"/>
    <w:uiPriority w:val="39"/>
    <w:unhideWhenUsed/>
    <w:pPr>
      <w:spacing w:after="57"/>
      <w:ind w:left="1701"/>
    </w:pPr>
  </w:style>
  <w:style w:type="paragraph" w:styleId="80">
    <w:name w:val="toc 8"/>
    <w:basedOn w:val="a"/>
    <w:uiPriority w:val="39"/>
    <w:unhideWhenUsed/>
    <w:pPr>
      <w:spacing w:after="57"/>
      <w:ind w:left="1984"/>
    </w:pPr>
  </w:style>
  <w:style w:type="paragraph" w:styleId="90">
    <w:name w:val="toc 9"/>
    <w:basedOn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  <w:qFormat/>
    <w:pPr>
      <w:spacing w:after="200" w:line="276" w:lineRule="auto"/>
    </w:pPr>
  </w:style>
  <w:style w:type="paragraph" w:styleId="af2">
    <w:name w:val="No Spacing"/>
    <w:basedOn w:val="a"/>
    <w:uiPriority w:val="1"/>
    <w:qFormat/>
    <w:pPr>
      <w:spacing w:after="0" w:line="240" w:lineRule="auto"/>
    </w:p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table" w:styleId="af4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tblPr/>
      <w:tcPr>
        <w:shd w:val="clear" w:color="FFFFFF" w:fill="FFFFFF" w:themeFill="text1" w:themeFillTint="00"/>
      </w:tcPr>
    </w:tblStylePr>
  </w:style>
  <w:style w:type="table" w:styleId="2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color w:val="FFFFFF"/>
        <w:sz w:val="22"/>
      </w:rPr>
      <w:tblPr/>
      <w:tcPr>
        <w:shd w:val="clear" w:color="FFFFFF" w:fill="5B9BD5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472C4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color w:val="FFFFFF"/>
        <w:sz w:val="22"/>
      </w:rPr>
      <w:tblPr/>
      <w:tcPr>
        <w:shd w:val="clear" w:color="FFFFFF" w:fill="4472C4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FFFFFF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FFFFFF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FFFFFF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FFFFFF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FFFFFF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FFFFFF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FFFFFF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FFFFFF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FFFFFF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FFFFFF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FFFFFF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FFFFFF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FFFFFF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FFFFFF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color w:val="F2F2F2"/>
        <w:sz w:val="22"/>
      </w:rPr>
      <w:tblPr/>
      <w:tcPr>
        <w:shd w:val="clear" w:color="FFFFFF" w:fill="4472C4" w:themeFill="accent5"/>
      </w:tcPr>
    </w:tblStylePr>
    <w:tblStylePr w:type="firstCol">
      <w:rPr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color w:val="F2F2F2"/>
        <w:sz w:val="22"/>
      </w:rPr>
      <w:tblPr/>
      <w:tcPr>
        <w:shd w:val="clear" w:color="FFFFFF" w:fill="4472C4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color w:val="F2F2F2"/>
        <w:sz w:val="22"/>
      </w:rPr>
      <w:tblPr/>
      <w:tcPr>
        <w:shd w:val="clear" w:color="FFFFFF" w:fill="4472C4" w:themeFill="accent5"/>
      </w:tcPr>
    </w:tblStylePr>
    <w:tblStylePr w:type="firstCol">
      <w:rPr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color w:val="F2F2F2"/>
        <w:sz w:val="22"/>
      </w:rPr>
      <w:tblPr/>
      <w:tcPr>
        <w:shd w:val="clear" w:color="FFFFFF" w:fill="4472C4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18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header" Target="header3.xml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20.png"/><Relationship Id="rId20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2.png"/><Relationship Id="rId23" Type="http://schemas.openxmlformats.org/officeDocument/2006/relationships/fontTable" Target="fontTable.xml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14" Type="http://schemas.openxmlformats.org/officeDocument/2006/relationships/image" Target="media/image10.jp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Надежда Краузе</cp:lastModifiedBy>
  <cp:revision>19</cp:revision>
  <dcterms:created xsi:type="dcterms:W3CDTF">2024-08-10T06:05:00Z</dcterms:created>
  <dcterms:modified xsi:type="dcterms:W3CDTF">2024-08-10T06:05:00Z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